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2F49CF" w14:textId="6A255A4F" w:rsidR="00BD5852" w:rsidRPr="00061385" w:rsidRDefault="00BD5852" w:rsidP="00AA12A3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</w:rPr>
      </w:pPr>
      <w:r w:rsidRPr="00061385">
        <w:rPr>
          <w:rFonts w:ascii="Times New Roman" w:hAnsi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</w:t>
      </w:r>
      <w:r w:rsidRPr="00061385">
        <w:rPr>
          <w:rFonts w:ascii="Times New Roman" w:hAnsi="Times New Roman"/>
        </w:rPr>
        <w:t xml:space="preserve"> </w:t>
      </w:r>
      <w:r w:rsidR="00AA12A3">
        <w:rPr>
          <w:rFonts w:ascii="Times New Roman" w:hAnsi="Times New Roman"/>
        </w:rPr>
        <w:t xml:space="preserve">          </w:t>
      </w:r>
      <w:bookmarkStart w:id="0" w:name="_GoBack"/>
      <w:bookmarkEnd w:id="0"/>
      <w:r w:rsidRPr="00061385">
        <w:rPr>
          <w:rFonts w:ascii="Times New Roman" w:hAnsi="Times New Roman"/>
        </w:rPr>
        <w:t>Zał</w:t>
      </w:r>
      <w:r>
        <w:rPr>
          <w:rFonts w:ascii="Times New Roman" w:hAnsi="Times New Roman"/>
        </w:rPr>
        <w:t>.</w:t>
      </w:r>
      <w:r w:rsidR="00DF2DB0">
        <w:rPr>
          <w:rFonts w:ascii="Times New Roman" w:hAnsi="Times New Roman"/>
        </w:rPr>
        <w:t xml:space="preserve"> nr 2</w:t>
      </w:r>
      <w:r w:rsidRPr="00061385">
        <w:rPr>
          <w:rFonts w:ascii="Times New Roman" w:hAnsi="Times New Roman"/>
        </w:rPr>
        <w:t xml:space="preserve"> do zap</w:t>
      </w:r>
      <w:r w:rsidR="00AA12A3">
        <w:rPr>
          <w:rFonts w:ascii="Times New Roman" w:hAnsi="Times New Roman"/>
        </w:rPr>
        <w:t>. ofertowego</w:t>
      </w:r>
      <w:r w:rsidRPr="00061385">
        <w:rPr>
          <w:rFonts w:ascii="Times New Roman" w:hAnsi="Times New Roman"/>
          <w:spacing w:val="-1"/>
        </w:rPr>
        <w:t xml:space="preserve">  </w:t>
      </w:r>
    </w:p>
    <w:p w14:paraId="152F4AB7" w14:textId="33A26967" w:rsidR="00BD5852" w:rsidRPr="00340AB5" w:rsidRDefault="00BD5852" w:rsidP="00BD5852">
      <w:pPr>
        <w:ind w:right="-286"/>
        <w:rPr>
          <w:rFonts w:ascii="Times New Roman" w:hAnsi="Times New Roman"/>
          <w:spacing w:val="-2"/>
          <w:sz w:val="20"/>
          <w:szCs w:val="20"/>
        </w:rPr>
      </w:pPr>
      <w:r w:rsidRPr="00340AB5">
        <w:rPr>
          <w:rFonts w:ascii="Times New Roman" w:hAnsi="Times New Roman"/>
          <w:spacing w:val="-1"/>
          <w:sz w:val="20"/>
          <w:szCs w:val="20"/>
        </w:rPr>
        <w:t xml:space="preserve">  </w:t>
      </w:r>
      <w:r w:rsidRPr="00340AB5">
        <w:rPr>
          <w:rFonts w:ascii="Times New Roman" w:hAnsi="Times New Roman"/>
          <w:spacing w:val="-2"/>
          <w:sz w:val="20"/>
          <w:szCs w:val="20"/>
        </w:rPr>
        <w:t xml:space="preserve">Znak sprawy:  </w:t>
      </w:r>
      <w:r w:rsidR="005A056F">
        <w:rPr>
          <w:rFonts w:ascii="Times New Roman" w:hAnsi="Times New Roman"/>
          <w:sz w:val="20"/>
          <w:szCs w:val="20"/>
        </w:rPr>
        <w:t>RPK.1.263.3.</w:t>
      </w:r>
      <w:r w:rsidRPr="00340AB5">
        <w:rPr>
          <w:rFonts w:ascii="Times New Roman" w:hAnsi="Times New Roman"/>
          <w:sz w:val="20"/>
          <w:szCs w:val="20"/>
        </w:rPr>
        <w:t>2022</w:t>
      </w:r>
    </w:p>
    <w:p w14:paraId="52521104" w14:textId="77777777" w:rsidR="00BD5852" w:rsidRPr="00061385" w:rsidRDefault="00BD5852" w:rsidP="00BD585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spacing w:val="-1"/>
        </w:rPr>
        <w:t xml:space="preserve">                                                      </w:t>
      </w:r>
    </w:p>
    <w:p w14:paraId="3163ABAF" w14:textId="77777777" w:rsidR="00BD5852" w:rsidRPr="00061385" w:rsidRDefault="00BD5852" w:rsidP="00BD58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outlineLvl w:val="3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b/>
          <w:bCs/>
          <w:lang w:eastAsia="pl-PL"/>
        </w:rPr>
        <w:t>OBOWIĄZEK INFORMACYJNY WYNIKAJĄCY Z ART. 13 RODO</w:t>
      </w:r>
    </w:p>
    <w:p w14:paraId="57BE1B42" w14:textId="77777777" w:rsidR="00BD5852" w:rsidRPr="00061385" w:rsidRDefault="00BD5852" w:rsidP="00BD5852">
      <w:pPr>
        <w:spacing w:after="0"/>
        <w:jc w:val="center"/>
        <w:rPr>
          <w:rFonts w:ascii="Times New Roman" w:hAnsi="Times New Roman"/>
          <w:color w:val="000000"/>
        </w:rPr>
      </w:pPr>
      <w:r w:rsidRPr="00061385">
        <w:rPr>
          <w:rFonts w:ascii="Times New Roman" w:hAnsi="Times New Roman"/>
        </w:rPr>
        <w:t xml:space="preserve">dotyczy </w:t>
      </w:r>
      <w:r w:rsidRPr="00061385">
        <w:rPr>
          <w:rFonts w:ascii="Times New Roman" w:hAnsi="Times New Roman"/>
          <w:color w:val="000000"/>
        </w:rPr>
        <w:t>postępowania o udzielenie zamówienia publicznego na:</w:t>
      </w:r>
    </w:p>
    <w:p w14:paraId="3352A3DF" w14:textId="026CE0FA" w:rsidR="00D27353" w:rsidRPr="00EC78F4" w:rsidRDefault="00D27353" w:rsidP="00D27353">
      <w:pPr>
        <w:spacing w:after="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C78F4">
        <w:rPr>
          <w:rFonts w:ascii="Times New Roman" w:hAnsi="Times New Roman"/>
          <w:b/>
          <w:bCs/>
          <w:i/>
          <w:iCs/>
          <w:sz w:val="24"/>
          <w:szCs w:val="24"/>
        </w:rPr>
        <w:t>„Zakup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artykułów biurowych niezbędnych do prowadzenia Regionalnego Centrum Kryzysowego w Kamieniu Pomorskim związanych z funkcjonowaniem punktu, klubu samopomocy”.</w:t>
      </w:r>
    </w:p>
    <w:p w14:paraId="397A93E3" w14:textId="77777777" w:rsidR="00BD5852" w:rsidRPr="00061385" w:rsidRDefault="00BD5852" w:rsidP="00BD5852">
      <w:pPr>
        <w:spacing w:after="200" w:line="240" w:lineRule="auto"/>
        <w:contextualSpacing/>
        <w:jc w:val="center"/>
        <w:rPr>
          <w:rFonts w:ascii="Times New Roman" w:hAnsi="Times New Roman"/>
        </w:rPr>
      </w:pPr>
    </w:p>
    <w:p w14:paraId="2E883904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B002838" w14:textId="77777777" w:rsidR="00BD5852" w:rsidRPr="00061385" w:rsidRDefault="00BD5852" w:rsidP="00BD585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administratorem Pani/Pana danych osobowych jest 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Powiatowe Centrum Pomocy Rodzinie w Kamieniu Pomorskim (zwane dalej PCPR) reprezentowane przez Dyrektora Powiatowego Centrum Pomocy Rodzinie, </w:t>
      </w:r>
      <w:r w:rsidRPr="00061385">
        <w:rPr>
          <w:rFonts w:ascii="Times New Roman" w:eastAsia="Times New Roman" w:hAnsi="Times New Roman"/>
          <w:bCs/>
          <w:lang w:eastAsia="pl-PL"/>
        </w:rPr>
        <w:t>z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061385">
        <w:rPr>
          <w:rFonts w:ascii="Times New Roman" w:eastAsia="Times New Roman" w:hAnsi="Times New Roman"/>
          <w:lang w:eastAsia="pl-PL"/>
        </w:rPr>
        <w:t>siedzibą przy ul. Wolińskiej 7B, 72-400 Kamień Pomorski. Kontakt jest możliwy za pomocą telefonu: 91 382 33 86; adresu e-mail: </w:t>
      </w:r>
      <w:hyperlink r:id="rId7" w:history="1">
        <w:r w:rsidRPr="00061385">
          <w:rPr>
            <w:rFonts w:ascii="Times New Roman" w:eastAsia="Times New Roman" w:hAnsi="Times New Roman"/>
            <w:lang w:eastAsia="pl-PL"/>
          </w:rPr>
          <w:t>sekretariat@pcprkamienpomorski.pl</w:t>
        </w:r>
      </w:hyperlink>
      <w:r w:rsidRPr="00061385">
        <w:rPr>
          <w:rFonts w:ascii="Times New Roman" w:hAnsi="Times New Roman"/>
          <w:color w:val="000000"/>
          <w:shd w:val="clear" w:color="auto" w:fill="FFFFFF"/>
        </w:rPr>
        <w:t>,</w:t>
      </w:r>
    </w:p>
    <w:p w14:paraId="1013B70D" w14:textId="77777777" w:rsidR="00BD5852" w:rsidRPr="00061385" w:rsidRDefault="00BD5852" w:rsidP="00BD585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eastAsia="Times New Roman" w:hAnsi="Times New Roman"/>
          <w:lang w:eastAsia="pl-PL"/>
        </w:rPr>
        <w:t>Inspektorem ochrony danych osobowych w PCPR</w:t>
      </w:r>
      <w:r w:rsidRPr="00061385">
        <w:rPr>
          <w:rFonts w:ascii="Times New Roman" w:eastAsia="Times New Roman" w:hAnsi="Times New Roman"/>
          <w:bCs/>
          <w:lang w:eastAsia="pl-PL"/>
        </w:rPr>
        <w:t xml:space="preserve"> jest Leszek Morus</w:t>
      </w:r>
      <w:r w:rsidRPr="00061385">
        <w:rPr>
          <w:rFonts w:ascii="Times New Roman" w:eastAsia="Times New Roman" w:hAnsi="Times New Roman"/>
          <w:lang w:eastAsia="pl-PL"/>
        </w:rPr>
        <w:t xml:space="preserve"> adres e-mail: </w:t>
      </w:r>
      <w:hyperlink r:id="rId8" w:history="1">
        <w:r w:rsidRPr="00061385">
          <w:rPr>
            <w:rStyle w:val="Hipercze"/>
            <w:rFonts w:ascii="Times New Roman" w:eastAsia="Times New Roman" w:hAnsi="Times New Roman"/>
            <w:lang w:eastAsia="pl-PL"/>
          </w:rPr>
          <w:t>kontakt@szczecinrodo.pl</w:t>
        </w:r>
      </w:hyperlink>
      <w:r w:rsidRPr="00061385">
        <w:rPr>
          <w:rFonts w:ascii="Times New Roman" w:eastAsia="Times New Roman" w:hAnsi="Times New Roman"/>
          <w:lang w:eastAsia="pl-PL"/>
        </w:rPr>
        <w:t xml:space="preserve"> tel.: 501197 974</w:t>
      </w:r>
      <w:r w:rsidRPr="00061385">
        <w:rPr>
          <w:rFonts w:ascii="Times New Roman" w:hAnsi="Times New Roman"/>
        </w:rPr>
        <w:t xml:space="preserve">; </w:t>
      </w:r>
    </w:p>
    <w:p w14:paraId="5F6224DE" w14:textId="4640E6FF" w:rsidR="00BD5852" w:rsidRPr="00061385" w:rsidRDefault="00BD5852" w:rsidP="00BD585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Pani/Pana dane osobowe przetwarzane będą na podstawie art. 6 ust. 1 lit. b oraz c RODO w celu związanym z postępowaniem o udzielenie zamówienia publicznego pn.: </w:t>
      </w:r>
      <w:r w:rsidR="001A2FA2">
        <w:rPr>
          <w:rFonts w:ascii="Times New Roman" w:hAnsi="Times New Roman"/>
          <w:b/>
          <w:bCs/>
          <w:i/>
          <w:iCs/>
          <w:sz w:val="24"/>
          <w:szCs w:val="24"/>
        </w:rPr>
        <w:t>„Zakup artykułów biurowych niezbędnych do prowadzenia Regionalnego Centrum Kryzysowego w Kamieniu Pomorskim</w:t>
      </w:r>
      <w:r w:rsidR="00D27353" w:rsidRPr="00D2735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D27353">
        <w:rPr>
          <w:rFonts w:ascii="Times New Roman" w:hAnsi="Times New Roman"/>
          <w:b/>
          <w:bCs/>
          <w:i/>
          <w:iCs/>
          <w:sz w:val="24"/>
          <w:szCs w:val="24"/>
        </w:rPr>
        <w:t xml:space="preserve">związanych z funkcjonowaniem punktu, klubu samopomocy </w:t>
      </w:r>
      <w:r w:rsidR="001A2FA2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 w:rsidR="00D27353">
        <w:rPr>
          <w:rFonts w:ascii="Times New Roman" w:hAnsi="Times New Roman"/>
          <w:color w:val="000000"/>
          <w:shd w:val="clear" w:color="auto" w:fill="FFFFFF"/>
        </w:rPr>
        <w:t>.</w:t>
      </w:r>
    </w:p>
    <w:p w14:paraId="532D4CDD" w14:textId="77777777" w:rsidR="00BD5852" w:rsidRPr="00061385" w:rsidRDefault="00BD5852" w:rsidP="00BD58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>W związku z przetwarzaniem danych w celu wskazanym w pkt. 3, Pani/Pana dane osobowe mogą być udostępniane innym upoważnionym odbiorcom na podstawie odpowiednich przepisów prawa, podmiotom, które przetwarzają dane w imieniu Administratora na podstawie zawartej z nim umowy powierzenia przetwarzania danych osobowych, a także podmiotom trzecim, z którymi PCPR zawarł umowy umożliwiające poprawne wykonywanie zadań statutowych, w tym także podmiotom lub osobom</w:t>
      </w:r>
      <w:r>
        <w:rPr>
          <w:rFonts w:ascii="Times New Roman" w:hAnsi="Times New Roman"/>
        </w:rPr>
        <w:t>,</w:t>
      </w:r>
      <w:r w:rsidRPr="00061385">
        <w:rPr>
          <w:rFonts w:ascii="Times New Roman" w:hAnsi="Times New Roman"/>
        </w:rPr>
        <w:t xml:space="preserve"> którym udostępniona zostanie dokumentacja postępowania w oparciu o przepisy ustawy prawo zamówień publicznych.</w:t>
      </w:r>
    </w:p>
    <w:p w14:paraId="0BEA8990" w14:textId="77777777" w:rsidR="00BD5852" w:rsidRPr="00061385" w:rsidRDefault="00BD5852" w:rsidP="00BD5852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nie będą przekazywane do państw trzecich ani organizacji międzynarodowych.</w:t>
      </w:r>
    </w:p>
    <w:p w14:paraId="3FAC1388" w14:textId="77777777" w:rsidR="00BD5852" w:rsidRPr="00061385" w:rsidRDefault="00BD5852" w:rsidP="00BD5852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osobowe będą przechowywane przez okres trwania umowy, jak również przez okres trwania wymagalności ewentualnych roszczeń z tym związanych według obowiązujących odrębnych przepisów prawa, oraz według instrukcji kancelaryjnej PCPR.</w:t>
      </w:r>
    </w:p>
    <w:p w14:paraId="4776276A" w14:textId="77777777" w:rsidR="00BD5852" w:rsidRPr="00061385" w:rsidRDefault="00BD5852" w:rsidP="00BD585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</w:p>
    <w:p w14:paraId="1AD2F3A3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29D97DCC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3). obowiązek podania przez Panią/Pana danych osobowych bezpośrednio Pani/Pana dotyczących jest wymogiem ustawowym określonym w przepisach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>;</w:t>
      </w:r>
    </w:p>
    <w:p w14:paraId="17BBBCD3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4). w odniesieniu do Pani/Pana danych osobowych decyzje nie będą podejmowane w sposób zautomatyzowany, stosowanie do art. 22 RODO; </w:t>
      </w:r>
    </w:p>
    <w:p w14:paraId="1847A998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5). posiada Pani/Pan: </w:t>
      </w:r>
    </w:p>
    <w:p w14:paraId="1041F5E0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- na podstawie art. 15 RODO prawo dostępu do danych osobowych Pani/Pana dotyczących; </w:t>
      </w:r>
    </w:p>
    <w:p w14:paraId="4D825B0E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lastRenderedPageBreak/>
        <w:t>- na podstawie art. 16 RODO prawo do sprostowania Pani/Pana danych osobowych</w:t>
      </w:r>
      <w:r w:rsidRPr="00061385">
        <w:rPr>
          <w:rFonts w:ascii="Times New Roman" w:hAnsi="Times New Roman"/>
          <w:color w:val="000000"/>
          <w:vertAlign w:val="superscript"/>
        </w:rPr>
        <w:footnoteReference w:id="1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14:paraId="1CEC0945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na podstawie art. 18 RODO prawo żądania od administratora ograniczenia przetwarzania danych osobowych z zastrzeżeniem przypadków, o których mowa w art. 18 ust. 2 RODO</w:t>
      </w:r>
      <w:r w:rsidRPr="00061385">
        <w:rPr>
          <w:rFonts w:ascii="Times New Roman" w:hAnsi="Times New Roman"/>
          <w:color w:val="000000"/>
          <w:vertAlign w:val="superscript"/>
        </w:rPr>
        <w:footnoteReference w:id="2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14:paraId="262C6619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prawo do wniesienia skargi do Prezesa Urzędu Ochrony Danych Osobowych</w:t>
      </w:r>
      <w:r w:rsidRPr="00061385">
        <w:rPr>
          <w:rFonts w:ascii="Times New Roman" w:hAnsi="Times New Roman"/>
          <w:shd w:val="clear" w:color="auto" w:fill="FFFFFF"/>
        </w:rPr>
        <w:t xml:space="preserve"> ul. Stawki 2, 00-193 Warszawa</w:t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, gdy uzna Pani/Pan, że przetwarzanie danych osobowych Pani/Pana dotyczących narusza przepisy RODO; </w:t>
      </w:r>
    </w:p>
    <w:p w14:paraId="1055923E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6). nie przysługuje Pani/Panu: - w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</w:t>
      </w:r>
    </w:p>
    <w:p w14:paraId="3DD8211A" w14:textId="77777777" w:rsidR="00BD5852" w:rsidRPr="00061385" w:rsidRDefault="00BD5852" w:rsidP="00BD5852">
      <w:pPr>
        <w:spacing w:after="0" w:line="276" w:lineRule="auto"/>
        <w:jc w:val="center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</w:t>
      </w:r>
    </w:p>
    <w:p w14:paraId="277AAE59" w14:textId="77777777" w:rsidR="00BD5852" w:rsidRPr="00061385" w:rsidRDefault="00BD5852" w:rsidP="00BD5852">
      <w:pPr>
        <w:spacing w:after="0" w:line="276" w:lineRule="auto"/>
        <w:rPr>
          <w:rFonts w:ascii="Times New Roman" w:eastAsia="Times New Roman" w:hAnsi="Times New Roman"/>
          <w:lang w:eastAsia="pl-PL"/>
        </w:rPr>
      </w:pPr>
    </w:p>
    <w:p w14:paraId="287F663F" w14:textId="77777777" w:rsidR="00BD5852" w:rsidRPr="00061385" w:rsidRDefault="00BD5852" w:rsidP="00BD5852">
      <w:pPr>
        <w:pStyle w:val="Default"/>
        <w:rPr>
          <w:sz w:val="22"/>
          <w:szCs w:val="22"/>
        </w:rPr>
      </w:pPr>
    </w:p>
    <w:p w14:paraId="3A825787" w14:textId="77777777" w:rsidR="00BD5852" w:rsidRPr="00061385" w:rsidRDefault="00BD5852" w:rsidP="00BD5852">
      <w:pPr>
        <w:pStyle w:val="Default"/>
        <w:rPr>
          <w:sz w:val="22"/>
          <w:szCs w:val="22"/>
        </w:rPr>
      </w:pPr>
      <w:r w:rsidRPr="00061385">
        <w:rPr>
          <w:sz w:val="22"/>
          <w:szCs w:val="22"/>
        </w:rPr>
        <w:t xml:space="preserve"> ……………………… </w:t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Pr="00061385">
        <w:rPr>
          <w:sz w:val="22"/>
          <w:szCs w:val="22"/>
        </w:rPr>
        <w:t xml:space="preserve">……………………… </w:t>
      </w:r>
    </w:p>
    <w:p w14:paraId="3564AB50" w14:textId="77777777" w:rsidR="00BD5852" w:rsidRPr="00061385" w:rsidRDefault="00BD5852" w:rsidP="00BD5852">
      <w:pPr>
        <w:spacing w:after="0" w:line="276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  (miejscowość, data) </w:t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  <w:t xml:space="preserve">     </w:t>
      </w:r>
      <w:r w:rsidRPr="00236B8F">
        <w:rPr>
          <w:rFonts w:ascii="Times New Roman" w:hAnsi="Times New Roman"/>
          <w:bCs/>
        </w:rPr>
        <w:t>WYKONAWCA</w:t>
      </w:r>
    </w:p>
    <w:p w14:paraId="720CEAA9" w14:textId="77777777" w:rsidR="00BD5852" w:rsidRPr="00061385" w:rsidRDefault="00BD5852" w:rsidP="00BD5852">
      <w:pPr>
        <w:rPr>
          <w:rFonts w:ascii="Times New Roman" w:hAnsi="Times New Roman"/>
        </w:rPr>
      </w:pPr>
    </w:p>
    <w:p w14:paraId="749343FC" w14:textId="77777777" w:rsidR="00BD5852" w:rsidRPr="00061385" w:rsidRDefault="00BD5852" w:rsidP="00BD5852">
      <w:pPr>
        <w:rPr>
          <w:rFonts w:ascii="Times New Roman" w:hAnsi="Times New Roman"/>
        </w:rPr>
      </w:pPr>
    </w:p>
    <w:p w14:paraId="50A41EA5" w14:textId="77777777" w:rsidR="00BD5852" w:rsidRPr="00061385" w:rsidRDefault="00BD5852" w:rsidP="00BD5852">
      <w:pPr>
        <w:rPr>
          <w:rFonts w:ascii="Times New Roman" w:hAnsi="Times New Roman"/>
        </w:rPr>
      </w:pPr>
    </w:p>
    <w:p w14:paraId="433882C6" w14:textId="77777777" w:rsidR="00BD5852" w:rsidRPr="00061385" w:rsidRDefault="00BD5852" w:rsidP="00BD5852">
      <w:pPr>
        <w:rPr>
          <w:rFonts w:ascii="Times New Roman" w:hAnsi="Times New Roman"/>
        </w:rPr>
      </w:pPr>
    </w:p>
    <w:p w14:paraId="69FDAFCF" w14:textId="77777777" w:rsidR="00BD5852" w:rsidRPr="00061385" w:rsidRDefault="00BD5852" w:rsidP="00BD5852">
      <w:pPr>
        <w:rPr>
          <w:rFonts w:ascii="Times New Roman" w:hAnsi="Times New Roman"/>
        </w:rPr>
      </w:pPr>
    </w:p>
    <w:p w14:paraId="444E75C9" w14:textId="77777777" w:rsidR="00BD5852" w:rsidRPr="00061385" w:rsidRDefault="00BD5852" w:rsidP="00BD5852">
      <w:pPr>
        <w:rPr>
          <w:rFonts w:ascii="Times New Roman" w:hAnsi="Times New Roman"/>
        </w:rPr>
      </w:pPr>
    </w:p>
    <w:p w14:paraId="110974D7" w14:textId="77777777" w:rsidR="00BD5852" w:rsidRPr="00061385" w:rsidRDefault="00BD5852" w:rsidP="00BD5852">
      <w:pPr>
        <w:rPr>
          <w:rFonts w:ascii="Times New Roman" w:hAnsi="Times New Roman"/>
        </w:rPr>
      </w:pPr>
    </w:p>
    <w:p w14:paraId="32D42742" w14:textId="77777777" w:rsidR="00BD5852" w:rsidRPr="00061385" w:rsidRDefault="00BD5852" w:rsidP="00BD5852">
      <w:pPr>
        <w:rPr>
          <w:rFonts w:ascii="Times New Roman" w:hAnsi="Times New Roman"/>
        </w:rPr>
      </w:pPr>
    </w:p>
    <w:p w14:paraId="0FF2EFF0" w14:textId="77777777" w:rsidR="00BD5852" w:rsidRPr="00061385" w:rsidRDefault="00BD5852" w:rsidP="00BD5852">
      <w:pPr>
        <w:rPr>
          <w:rFonts w:ascii="Times New Roman" w:hAnsi="Times New Roman"/>
        </w:rPr>
      </w:pPr>
    </w:p>
    <w:p w14:paraId="75EB7F4F" w14:textId="77777777" w:rsidR="005744D6" w:rsidRDefault="005744D6"/>
    <w:sectPr w:rsidR="005744D6" w:rsidSect="00A00EB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D992D0" w14:textId="77777777" w:rsidR="00B724FD" w:rsidRDefault="00B724FD" w:rsidP="00BD5852">
      <w:pPr>
        <w:spacing w:after="0" w:line="240" w:lineRule="auto"/>
      </w:pPr>
      <w:r>
        <w:separator/>
      </w:r>
    </w:p>
  </w:endnote>
  <w:endnote w:type="continuationSeparator" w:id="0">
    <w:p w14:paraId="599D9B42" w14:textId="77777777" w:rsidR="00B724FD" w:rsidRDefault="00B724FD" w:rsidP="00BD5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527D6" w14:textId="77777777" w:rsidR="00B724FD" w:rsidRDefault="00B724FD" w:rsidP="00BD5852">
      <w:pPr>
        <w:spacing w:after="0" w:line="240" w:lineRule="auto"/>
      </w:pPr>
      <w:r>
        <w:separator/>
      </w:r>
    </w:p>
  </w:footnote>
  <w:footnote w:type="continuationSeparator" w:id="0">
    <w:p w14:paraId="5B29CDB3" w14:textId="77777777" w:rsidR="00B724FD" w:rsidRDefault="00B724FD" w:rsidP="00BD5852">
      <w:pPr>
        <w:spacing w:after="0" w:line="240" w:lineRule="auto"/>
      </w:pPr>
      <w:r>
        <w:continuationSeparator/>
      </w:r>
    </w:p>
  </w:footnote>
  <w:footnote w:id="1">
    <w:p w14:paraId="168D1BDF" w14:textId="77777777" w:rsidR="00BD5852" w:rsidRDefault="00BD5852" w:rsidP="00BD5852">
      <w:pPr>
        <w:pStyle w:val="Tekstprzypisudolnego"/>
        <w:rPr>
          <w:rFonts w:ascii="Calibri" w:hAnsi="Calibri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Arial"/>
          <w:i/>
          <w:sz w:val="16"/>
          <w:szCs w:val="16"/>
        </w:rPr>
        <w:t>skorzystanie z prawa do sprostowania nie może skutkować zmianą wyniku postępowania o udzielenie zamówienia publicznego ani zmianą</w:t>
      </w:r>
    </w:p>
    <w:p w14:paraId="3E73064A" w14:textId="77777777" w:rsidR="00BD5852" w:rsidRDefault="00BD5852" w:rsidP="00BD5852">
      <w:pPr>
        <w:pStyle w:val="Tekstprzypisudolnego"/>
      </w:pPr>
      <w:r>
        <w:rPr>
          <w:rFonts w:ascii="Calibri" w:hAnsi="Calibri" w:cs="Arial"/>
          <w:i/>
          <w:sz w:val="16"/>
          <w:szCs w:val="16"/>
        </w:rPr>
        <w:t xml:space="preserve">postanowień umowy w zakresie niezgodnym z ustawą </w:t>
      </w:r>
      <w:proofErr w:type="spellStart"/>
      <w:r>
        <w:rPr>
          <w:rFonts w:ascii="Calibri" w:hAnsi="Calibri" w:cs="Arial"/>
          <w:i/>
          <w:sz w:val="16"/>
          <w:szCs w:val="16"/>
        </w:rPr>
        <w:t>Pzp</w:t>
      </w:r>
      <w:proofErr w:type="spellEnd"/>
      <w:r>
        <w:rPr>
          <w:rFonts w:ascii="Calibri" w:hAnsi="Calibri" w:cs="Arial"/>
          <w:i/>
          <w:sz w:val="16"/>
          <w:szCs w:val="16"/>
        </w:rPr>
        <w:t xml:space="preserve"> oraz nie może naruszać integralności protokołu oraz jego załączników</w:t>
      </w:r>
    </w:p>
  </w:footnote>
  <w:footnote w:id="2">
    <w:p w14:paraId="5DC51B46" w14:textId="77777777" w:rsidR="00BD5852" w:rsidRDefault="00BD5852" w:rsidP="00BD5852">
      <w:pPr>
        <w:jc w:val="both"/>
        <w:rPr>
          <w:rFonts w:cs="Arial"/>
          <w:i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cs="Arial"/>
          <w:i/>
          <w:sz w:val="16"/>
          <w:szCs w:val="16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B436D3" w14:textId="77777777" w:rsidR="00BD5852" w:rsidRDefault="00BD5852" w:rsidP="00BD585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A0A83" w14:textId="77777777" w:rsidR="008E0069" w:rsidRDefault="008E0069">
    <w:pPr>
      <w:pStyle w:val="Nagwek"/>
    </w:pPr>
  </w:p>
  <w:p w14:paraId="0C421C9C" w14:textId="77777777" w:rsidR="008C1F29" w:rsidRDefault="008E0069">
    <w:pPr>
      <w:pStyle w:val="Nagwek"/>
    </w:pPr>
    <w:r w:rsidRPr="008E0069">
      <w:rPr>
        <w:noProof/>
        <w:lang w:eastAsia="pl-PL"/>
      </w:rPr>
      <w:drawing>
        <wp:inline distT="0" distB="0" distL="0" distR="0" wp14:anchorId="7FD84C84" wp14:editId="27FC5672">
          <wp:extent cx="5722620" cy="563880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262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7943F4"/>
    <w:multiLevelType w:val="multilevel"/>
    <w:tmpl w:val="9CF29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5852"/>
    <w:rsid w:val="00194B5A"/>
    <w:rsid w:val="001A2FA2"/>
    <w:rsid w:val="0034447A"/>
    <w:rsid w:val="005744D6"/>
    <w:rsid w:val="005A056F"/>
    <w:rsid w:val="008E0069"/>
    <w:rsid w:val="00AA12A3"/>
    <w:rsid w:val="00B15C1A"/>
    <w:rsid w:val="00B724FD"/>
    <w:rsid w:val="00BD5852"/>
    <w:rsid w:val="00D27353"/>
    <w:rsid w:val="00DD5144"/>
    <w:rsid w:val="00DF2DB0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AFFA1"/>
  <w15:docId w15:val="{A3A7449B-99E1-40C1-8B8E-F142C4E2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585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585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BD58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85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8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D585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D585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BD5852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BD585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E0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006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0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szczecinrod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cprkamien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595</Words>
  <Characters>3572</Characters>
  <Application>Microsoft Office Word</Application>
  <DocSecurity>0</DocSecurity>
  <Lines>29</Lines>
  <Paragraphs>8</Paragraphs>
  <ScaleCrop>false</ScaleCrop>
  <Company>Starostwo Powiatowe w Kamieniu Pomorskim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8</cp:revision>
  <dcterms:created xsi:type="dcterms:W3CDTF">2022-10-07T09:14:00Z</dcterms:created>
  <dcterms:modified xsi:type="dcterms:W3CDTF">2022-10-25T08:26:00Z</dcterms:modified>
</cp:coreProperties>
</file>